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D7D54" w14:textId="4EC70935" w:rsidR="00AC0E3F" w:rsidRDefault="00355F93" w:rsidP="00355F93">
      <w:pPr>
        <w:ind w:right="37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92286" wp14:editId="70D9CA0B">
                <wp:simplePos x="0" y="0"/>
                <wp:positionH relativeFrom="column">
                  <wp:posOffset>4871720</wp:posOffset>
                </wp:positionH>
                <wp:positionV relativeFrom="paragraph">
                  <wp:posOffset>-57725</wp:posOffset>
                </wp:positionV>
                <wp:extent cx="1901837" cy="765959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37" cy="765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5A8D2" w14:textId="5D1E1817" w:rsidR="00355F93" w:rsidRDefault="00D10597" w:rsidP="00D10597">
                            <w:pPr>
                              <w:spacing w:after="6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05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Пресс-служба </w:t>
                            </w:r>
                            <w:proofErr w:type="spellStart"/>
                            <w:r w:rsidRPr="00D105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Чеченстата</w:t>
                            </w:r>
                            <w:proofErr w:type="spellEnd"/>
                          </w:p>
                          <w:p w14:paraId="0ED27018" w14:textId="45EB363B" w:rsidR="00D10597" w:rsidRDefault="00D10597" w:rsidP="00D10597">
                            <w:pPr>
                              <w:spacing w:after="6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Телефон: +7 (8712) 21-22-36</w:t>
                            </w:r>
                          </w:p>
                          <w:p w14:paraId="6B8C4DB2" w14:textId="3A56CBEA" w:rsidR="00D10597" w:rsidRPr="00D10597" w:rsidRDefault="00D10597" w:rsidP="00D10597">
                            <w:pPr>
                              <w:spacing w:after="6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D10597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:</w:t>
                            </w:r>
                            <w:r w:rsidRPr="00D10597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D10597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95@rosstat.gov.ru</w:t>
                            </w:r>
                            <w:r w:rsidRPr="00D10597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83.6pt;margin-top:-4.55pt;width:149.75pt;height:6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" fillcolor="white [3201]" stroked="f" strokeweight=".5pt">
                <v:textbox>
                  <w:txbxContent>
                    <w:p w14:paraId="5D95A8D2" w14:textId="5D1E1817" w:rsidR="00355F93" w:rsidRDefault="00D10597" w:rsidP="00D10597">
                      <w:pPr>
                        <w:spacing w:after="6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059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Пресс-служба </w:t>
                      </w:r>
                      <w:proofErr w:type="spellStart"/>
                      <w:r w:rsidRPr="00D10597">
                        <w:rPr>
                          <w:rFonts w:ascii="Arial" w:hAnsi="Arial" w:cs="Arial"/>
                          <w:b/>
                          <w:sz w:val="20"/>
                        </w:rPr>
                        <w:t>Чеченстата</w:t>
                      </w:r>
                      <w:proofErr w:type="spellEnd"/>
                    </w:p>
                    <w:p w14:paraId="0ED27018" w14:textId="45EB363B" w:rsidR="00D10597" w:rsidRDefault="00D10597" w:rsidP="00D10597">
                      <w:pPr>
                        <w:spacing w:after="6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Телефон: +7 (8712) 21-22-36</w:t>
                      </w:r>
                    </w:p>
                    <w:p w14:paraId="6B8C4DB2" w14:textId="3A56CBEA" w:rsidR="00D10597" w:rsidRPr="00D10597" w:rsidRDefault="00D10597" w:rsidP="00D10597">
                      <w:pPr>
                        <w:spacing w:after="60" w:line="240" w:lineRule="auto"/>
                        <w:jc w:val="righ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e-mail</w:t>
                      </w:r>
                      <w:proofErr w:type="gramEnd"/>
                      <w:r w:rsidRPr="00D10597">
                        <w:rPr>
                          <w:rFonts w:ascii="Arial" w:hAnsi="Arial" w:cs="Arial"/>
                          <w:sz w:val="20"/>
                          <w:lang w:val="en-US"/>
                        </w:rPr>
                        <w:t>:</w:t>
                      </w:r>
                      <w:r w:rsidRPr="00D10597">
                        <w:rPr>
                          <w:lang w:val="en-US"/>
                        </w:rPr>
                        <w:t xml:space="preserve"> </w:t>
                      </w:r>
                      <w:r w:rsidRPr="00D10597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95@rosstat.gov.ru</w:t>
                      </w:r>
                      <w:r w:rsidRPr="00D10597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2C7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0D59E6" wp14:editId="7F2EAD22">
            <wp:simplePos x="0" y="0"/>
            <wp:positionH relativeFrom="column">
              <wp:posOffset>-313649</wp:posOffset>
            </wp:positionH>
            <wp:positionV relativeFrom="paragraph">
              <wp:posOffset>-306606</wp:posOffset>
            </wp:positionV>
            <wp:extent cx="3491346" cy="131935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030" cy="132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CF182" w14:textId="03F0DCA9" w:rsidR="00AC0E3F" w:rsidRDefault="00AC0E3F" w:rsidP="000B2C7D">
      <w:pPr>
        <w:ind w:right="3797"/>
      </w:pPr>
    </w:p>
    <w:p w14:paraId="39A0B1D8" w14:textId="3CB4F00E" w:rsidR="00AC0E3F" w:rsidRDefault="00AC0E3F" w:rsidP="000B2C7D">
      <w:pPr>
        <w:ind w:right="3797"/>
      </w:pPr>
    </w:p>
    <w:p w14:paraId="4B80AC72" w14:textId="77777777" w:rsidR="00D10597" w:rsidRDefault="00D10597" w:rsidP="00D10597">
      <w:pPr>
        <w:spacing w:after="60" w:line="240" w:lineRule="auto"/>
        <w:ind w:right="3799"/>
        <w:rPr>
          <w:rFonts w:ascii="Arial" w:hAnsi="Arial" w:cs="Arial"/>
        </w:rPr>
      </w:pPr>
    </w:p>
    <w:p w14:paraId="1F4400A4" w14:textId="0339D321" w:rsidR="00AC0E3F" w:rsidRPr="0045577B" w:rsidRDefault="00D10597" w:rsidP="00D10597">
      <w:pPr>
        <w:spacing w:after="60" w:line="240" w:lineRule="auto"/>
        <w:ind w:right="3799"/>
        <w:rPr>
          <w:rFonts w:ascii="Arial" w:hAnsi="Arial" w:cs="Arial"/>
          <w:sz w:val="26"/>
          <w:szCs w:val="26"/>
        </w:rPr>
      </w:pPr>
      <w:r w:rsidRPr="0045577B">
        <w:rPr>
          <w:rFonts w:ascii="Arial" w:hAnsi="Arial" w:cs="Arial"/>
          <w:sz w:val="26"/>
          <w:szCs w:val="26"/>
        </w:rPr>
        <w:t>Информационное сообщение для СМИ</w:t>
      </w:r>
    </w:p>
    <w:p w14:paraId="5C654E90" w14:textId="08F4E38F" w:rsidR="00D10597" w:rsidRPr="0045577B" w:rsidRDefault="00D46B0F" w:rsidP="00D10597">
      <w:pPr>
        <w:spacing w:after="60" w:line="240" w:lineRule="auto"/>
        <w:ind w:right="379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 февраля</w:t>
      </w:r>
      <w:r w:rsidR="00D10597" w:rsidRPr="0045577B">
        <w:rPr>
          <w:rFonts w:ascii="Arial" w:hAnsi="Arial" w:cs="Arial"/>
          <w:b/>
          <w:sz w:val="26"/>
          <w:szCs w:val="26"/>
        </w:rPr>
        <w:t xml:space="preserve"> 2024, Чеченская Республика</w:t>
      </w:r>
    </w:p>
    <w:p w14:paraId="24B57BDC" w14:textId="0AB1DCDD" w:rsidR="0045577B" w:rsidRDefault="00734E60" w:rsidP="00A26B4B">
      <w:pPr>
        <w:spacing w:after="60" w:line="240" w:lineRule="auto"/>
        <w:ind w:right="3799"/>
        <w:rPr>
          <w:rFonts w:ascii="Arial" w:hAnsi="Arial" w:cs="Arial"/>
          <w:b/>
          <w:color w:val="363194"/>
          <w:sz w:val="32"/>
        </w:rPr>
      </w:pPr>
      <w:r>
        <w:rPr>
          <w:rFonts w:ascii="Arial" w:hAnsi="Arial" w:cs="Arial"/>
          <w:b/>
          <w:color w:val="363194"/>
          <w:sz w:val="32"/>
        </w:rPr>
        <w:t>ПРОДУКЦИЯ СЕЛЬСКОГО ХОЗЯЙСТВА</w:t>
      </w:r>
      <w:r w:rsidR="0045577B">
        <w:rPr>
          <w:rFonts w:ascii="Arial" w:hAnsi="Arial" w:cs="Arial"/>
          <w:b/>
          <w:color w:val="363194"/>
          <w:sz w:val="32"/>
        </w:rPr>
        <w:t xml:space="preserve">                          </w:t>
      </w:r>
      <w:r>
        <w:rPr>
          <w:rFonts w:ascii="Arial" w:hAnsi="Arial" w:cs="Arial"/>
          <w:b/>
          <w:color w:val="363194"/>
          <w:sz w:val="32"/>
        </w:rPr>
        <w:t>ЗА 2023 ГОД</w:t>
      </w:r>
    </w:p>
    <w:p w14:paraId="57C26A26" w14:textId="77777777" w:rsidR="00A26B4B" w:rsidRPr="00A26B4B" w:rsidRDefault="00A26B4B" w:rsidP="00A26B4B">
      <w:pPr>
        <w:spacing w:after="60" w:line="240" w:lineRule="auto"/>
        <w:ind w:right="3799"/>
        <w:rPr>
          <w:rFonts w:ascii="Arial" w:hAnsi="Arial" w:cs="Arial"/>
          <w:b/>
          <w:color w:val="363194"/>
          <w:sz w:val="32"/>
        </w:rPr>
      </w:pPr>
    </w:p>
    <w:p w14:paraId="6ED17EF2" w14:textId="5C11EF87" w:rsidR="00B65443" w:rsidRPr="00B65443" w:rsidRDefault="00B65443" w:rsidP="00B65443">
      <w:pPr>
        <w:pStyle w:val="a8"/>
        <w:numPr>
          <w:ilvl w:val="0"/>
          <w:numId w:val="2"/>
        </w:numPr>
        <w:spacing w:after="0"/>
        <w:rPr>
          <w:rFonts w:ascii="Arial" w:hAnsi="Arial" w:cs="Arial"/>
          <w:b/>
          <w:bCs/>
          <w:color w:val="363194"/>
          <w:szCs w:val="28"/>
        </w:rPr>
      </w:pPr>
      <w:r>
        <w:rPr>
          <w:rFonts w:ascii="Arial" w:hAnsi="Arial" w:cs="Arial"/>
          <w:b/>
          <w:bCs/>
          <w:color w:val="363194"/>
          <w:szCs w:val="28"/>
        </w:rPr>
        <w:t>по</w:t>
      </w:r>
      <w:r w:rsidRPr="00B65443">
        <w:rPr>
          <w:rFonts w:ascii="Arial" w:hAnsi="Arial" w:cs="Arial"/>
          <w:b/>
          <w:bCs/>
          <w:color w:val="363194"/>
          <w:szCs w:val="28"/>
        </w:rPr>
        <w:t xml:space="preserve"> категориям хозяйств</w:t>
      </w:r>
      <w:r w:rsidRPr="00B65443">
        <w:rPr>
          <w:rFonts w:ascii="Arial" w:hAnsi="Arial" w:cs="Arial"/>
          <w:b/>
          <w:bCs/>
          <w:color w:val="363194"/>
          <w:szCs w:val="28"/>
        </w:rPr>
        <w:t xml:space="preserve"> </w:t>
      </w:r>
      <w:r w:rsidRPr="00B65443">
        <w:rPr>
          <w:rFonts w:ascii="Arial" w:hAnsi="Arial" w:cs="Arial"/>
          <w:b/>
          <w:bCs/>
          <w:color w:val="363194"/>
          <w:szCs w:val="28"/>
        </w:rPr>
        <w:t>Чеченской Республики  за  2023 год</w:t>
      </w:r>
      <w:r w:rsidRPr="00B65443">
        <w:rPr>
          <w:rFonts w:ascii="Arial" w:hAnsi="Arial" w:cs="Arial"/>
          <w:b/>
          <w:bCs/>
          <w:color w:val="363194"/>
          <w:szCs w:val="28"/>
        </w:rPr>
        <w:t xml:space="preserve"> </w:t>
      </w:r>
      <w:r w:rsidRPr="00B65443">
        <w:rPr>
          <w:rFonts w:ascii="Arial" w:hAnsi="Arial" w:cs="Arial"/>
          <w:b/>
          <w:bCs/>
          <w:color w:val="363194"/>
          <w:szCs w:val="28"/>
        </w:rPr>
        <w:t>(предварительные  итоги)</w:t>
      </w:r>
      <w:bookmarkStart w:id="0" w:name="_GoBack"/>
      <w:bookmarkEnd w:id="0"/>
    </w:p>
    <w:p w14:paraId="08B0354F" w14:textId="77777777" w:rsidR="00B65443" w:rsidRPr="00B65443" w:rsidRDefault="00B65443" w:rsidP="00B65443">
      <w:pPr>
        <w:pStyle w:val="a8"/>
        <w:spacing w:after="0"/>
        <w:rPr>
          <w:rFonts w:ascii="Arial" w:hAnsi="Arial" w:cs="Arial"/>
          <w:szCs w:val="28"/>
        </w:rPr>
      </w:pPr>
      <w:r w:rsidRPr="00B65443">
        <w:rPr>
          <w:sz w:val="28"/>
          <w:szCs w:val="28"/>
        </w:rPr>
        <w:tab/>
      </w:r>
      <w:r w:rsidRPr="00B65443">
        <w:rPr>
          <w:rFonts w:ascii="Arial" w:hAnsi="Arial" w:cs="Arial"/>
          <w:szCs w:val="28"/>
        </w:rPr>
        <w:t>В 2023 году хозяйствами всех категорий Чеченской Республики произведено сельскохозяйственной продукции  на сумму  54,5 млрд. рублей в фактически действующих ценах  (в 2022 году – 50,9 млрд. рублей). Индекс производства продукции сельского хозяйства составил  100,3 %.</w:t>
      </w:r>
    </w:p>
    <w:p w14:paraId="6AF9BCC9" w14:textId="6D10F479" w:rsidR="00B65443" w:rsidRPr="00B65443" w:rsidRDefault="00B65443" w:rsidP="00B65443">
      <w:pPr>
        <w:pStyle w:val="a8"/>
        <w:tabs>
          <w:tab w:val="left" w:pos="1152"/>
        </w:tabs>
        <w:spacing w:after="0"/>
        <w:rPr>
          <w:rFonts w:ascii="Arial" w:hAnsi="Arial" w:cs="Arial"/>
          <w:szCs w:val="28"/>
        </w:rPr>
      </w:pPr>
      <w:r w:rsidRPr="00B65443">
        <w:rPr>
          <w:rFonts w:ascii="Arial" w:hAnsi="Arial" w:cs="Arial"/>
          <w:szCs w:val="28"/>
        </w:rPr>
        <w:tab/>
      </w:r>
      <w:r w:rsidRPr="00B65443">
        <w:rPr>
          <w:rFonts w:ascii="Arial" w:hAnsi="Arial" w:cs="Arial"/>
          <w:szCs w:val="28"/>
        </w:rPr>
        <w:tab/>
      </w:r>
      <w:r w:rsidRPr="00B65443">
        <w:rPr>
          <w:rFonts w:ascii="Arial" w:hAnsi="Arial" w:cs="Arial"/>
          <w:szCs w:val="28"/>
        </w:rPr>
        <w:t xml:space="preserve">Основными производителями сельскохозяйственной продукции являются хозяйства населения, на них приходится  53,6% всей произведённой  за год </w:t>
      </w:r>
      <w:r w:rsidRPr="00B65443">
        <w:rPr>
          <w:rFonts w:ascii="Arial" w:hAnsi="Arial" w:cs="Arial"/>
          <w:bCs/>
          <w:szCs w:val="28"/>
        </w:rPr>
        <w:t xml:space="preserve">сельскохозяйственной </w:t>
      </w:r>
      <w:r w:rsidRPr="00B65443">
        <w:rPr>
          <w:rFonts w:ascii="Arial" w:hAnsi="Arial" w:cs="Arial"/>
          <w:szCs w:val="28"/>
        </w:rPr>
        <w:t>продукции, что в</w:t>
      </w:r>
      <w:r w:rsidRPr="00B65443">
        <w:rPr>
          <w:rFonts w:ascii="Arial" w:hAnsi="Arial" w:cs="Arial"/>
          <w:bCs/>
          <w:szCs w:val="28"/>
        </w:rPr>
        <w:t xml:space="preserve"> фактически действующих ценах составляет – </w:t>
      </w:r>
      <w:r w:rsidRPr="00B65443">
        <w:rPr>
          <w:rFonts w:ascii="Arial" w:hAnsi="Arial" w:cs="Arial"/>
          <w:szCs w:val="28"/>
        </w:rPr>
        <w:t>29,2</w:t>
      </w:r>
      <w:r w:rsidRPr="00B65443">
        <w:rPr>
          <w:rFonts w:ascii="Arial" w:hAnsi="Arial" w:cs="Arial"/>
          <w:bCs/>
          <w:szCs w:val="28"/>
        </w:rPr>
        <w:t xml:space="preserve"> млрд. рублей. На крестьянские (фермерские) хозяйства                     и индивидуальные предприниматели приходится  16,3 % произведенной продукции или 8,9 млрд. рублей, а на сельскохозяйственные организации – 30,1%</w:t>
      </w:r>
    </w:p>
    <w:p w14:paraId="09CC67DB" w14:textId="77777777" w:rsidR="00B65443" w:rsidRPr="00B65443" w:rsidRDefault="00B65443" w:rsidP="00B65443">
      <w:pPr>
        <w:pStyle w:val="a8"/>
        <w:ind w:right="126"/>
        <w:rPr>
          <w:rFonts w:ascii="Arial" w:hAnsi="Arial" w:cs="Arial"/>
          <w:szCs w:val="28"/>
        </w:rPr>
      </w:pPr>
    </w:p>
    <w:p w14:paraId="615D6FAD" w14:textId="77777777" w:rsidR="0045577B" w:rsidRPr="00EB4752" w:rsidRDefault="0045577B" w:rsidP="00A26B4B">
      <w:pPr>
        <w:tabs>
          <w:tab w:val="left" w:pos="854"/>
        </w:tabs>
        <w:ind w:right="3797"/>
        <w:jc w:val="both"/>
        <w:rPr>
          <w:rFonts w:ascii="Arial" w:hAnsi="Arial" w:cs="Arial"/>
        </w:rPr>
      </w:pPr>
    </w:p>
    <w:sectPr w:rsidR="0045577B" w:rsidRPr="00EB4752" w:rsidSect="000B2C7D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30C5"/>
    <w:multiLevelType w:val="hybridMultilevel"/>
    <w:tmpl w:val="E8E8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47B3"/>
    <w:multiLevelType w:val="hybridMultilevel"/>
    <w:tmpl w:val="C0B6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B2C7D"/>
    <w:rsid w:val="0012275C"/>
    <w:rsid w:val="00355F93"/>
    <w:rsid w:val="0045577B"/>
    <w:rsid w:val="0070180C"/>
    <w:rsid w:val="00734E60"/>
    <w:rsid w:val="00A26B4B"/>
    <w:rsid w:val="00AC0E3F"/>
    <w:rsid w:val="00B65443"/>
    <w:rsid w:val="00D10597"/>
    <w:rsid w:val="00D46B0F"/>
    <w:rsid w:val="00EB4752"/>
    <w:rsid w:val="00F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96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77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059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45577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2">
    <w:name w:val="Body Text Indent 2"/>
    <w:basedOn w:val="a"/>
    <w:link w:val="20"/>
    <w:rsid w:val="004557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577B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5577B"/>
    <w:pPr>
      <w:spacing w:after="12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5577B"/>
    <w:rPr>
      <w:rFonts w:ascii="Calibri" w:eastAsia="Times New Roman" w:hAnsi="Calibri" w:cs="Times New Roman"/>
      <w:lang w:val="en-US"/>
    </w:rPr>
  </w:style>
  <w:style w:type="character" w:styleId="a7">
    <w:name w:val="Emphasis"/>
    <w:basedOn w:val="a0"/>
    <w:qFormat/>
    <w:rsid w:val="0045577B"/>
    <w:rPr>
      <w:i/>
      <w:iCs/>
    </w:rPr>
  </w:style>
  <w:style w:type="paragraph" w:customStyle="1" w:styleId="34">
    <w:name w:val="Основной текст 34"/>
    <w:basedOn w:val="a"/>
    <w:rsid w:val="00455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D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77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059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45577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2">
    <w:name w:val="Body Text Indent 2"/>
    <w:basedOn w:val="a"/>
    <w:link w:val="20"/>
    <w:rsid w:val="004557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577B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5577B"/>
    <w:pPr>
      <w:spacing w:after="12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5577B"/>
    <w:rPr>
      <w:rFonts w:ascii="Calibri" w:eastAsia="Times New Roman" w:hAnsi="Calibri" w:cs="Times New Roman"/>
      <w:lang w:val="en-US"/>
    </w:rPr>
  </w:style>
  <w:style w:type="character" w:styleId="a7">
    <w:name w:val="Emphasis"/>
    <w:basedOn w:val="a0"/>
    <w:qFormat/>
    <w:rsid w:val="0045577B"/>
    <w:rPr>
      <w:i/>
      <w:iCs/>
    </w:rPr>
  </w:style>
  <w:style w:type="paragraph" w:customStyle="1" w:styleId="34">
    <w:name w:val="Основной текст 34"/>
    <w:basedOn w:val="a"/>
    <w:rsid w:val="00455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D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Чуликов Саид-Ахмед Ахмедович</dc:creator>
  <cp:lastModifiedBy>Дукуева Роза Абдуллаевна</cp:lastModifiedBy>
  <cp:revision>2</cp:revision>
  <cp:lastPrinted>2024-02-02T13:15:00Z</cp:lastPrinted>
  <dcterms:created xsi:type="dcterms:W3CDTF">2024-02-05T08:53:00Z</dcterms:created>
  <dcterms:modified xsi:type="dcterms:W3CDTF">2024-02-05T08:53:00Z</dcterms:modified>
</cp:coreProperties>
</file>